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Kelli</w:t>
      </w:r>
      <w:r>
        <w:rPr>
          <w:spacing w:val="-8"/>
        </w:rPr>
        <w:t> </w:t>
      </w:r>
      <w:r>
        <w:rPr>
          <w:spacing w:val="-2"/>
        </w:rPr>
        <w:t>Santia</w:t>
      </w:r>
    </w:p>
    <w:p>
      <w:pPr>
        <w:pStyle w:val="BodyText"/>
        <w:spacing w:before="282"/>
      </w:pPr>
      <w:r>
        <w:rPr>
          <w:color w:val="4F6880"/>
        </w:rPr>
        <w:t>VIDEO</w:t>
      </w:r>
      <w:r>
        <w:rPr>
          <w:color w:val="4F6880"/>
          <w:spacing w:val="-8"/>
        </w:rPr>
        <w:t> </w:t>
      </w:r>
      <w:r>
        <w:rPr>
          <w:color w:val="4F6880"/>
        </w:rPr>
        <w:t>LENGTH:</w:t>
      </w:r>
      <w:r>
        <w:rPr>
          <w:color w:val="4F6880"/>
          <w:spacing w:val="52"/>
        </w:rPr>
        <w:t> </w:t>
      </w:r>
      <w:r>
        <w:rPr>
          <w:color w:val="4F6880"/>
          <w:spacing w:val="-4"/>
        </w:rPr>
        <w:t>4:39</w:t>
      </w:r>
    </w:p>
    <w:p>
      <w:pPr>
        <w:pStyle w:val="BodyText"/>
        <w:spacing w:before="237"/>
      </w:pPr>
      <w:r>
        <w:rPr>
          <w:color w:val="4F6880"/>
        </w:rPr>
        <w:t>SPEAKER:</w:t>
      </w:r>
      <w:r>
        <w:rPr>
          <w:color w:val="4F6880"/>
          <w:spacing w:val="-2"/>
        </w:rPr>
        <w:t> </w:t>
      </w:r>
      <w:r>
        <w:rPr>
          <w:color w:val="4F6880"/>
        </w:rPr>
        <w:t>Kelli</w:t>
      </w:r>
      <w:r>
        <w:rPr>
          <w:color w:val="4F6880"/>
          <w:spacing w:val="-4"/>
        </w:rPr>
        <w:t> </w:t>
      </w:r>
      <w:r>
        <w:rPr>
          <w:color w:val="4F6880"/>
          <w:spacing w:val="-2"/>
        </w:rPr>
        <w:t>Santia</w:t>
      </w:r>
    </w:p>
    <w:p>
      <w:pPr>
        <w:pStyle w:val="BodyText"/>
      </w:pPr>
    </w:p>
    <w:p>
      <w:pPr>
        <w:pStyle w:val="BodyText"/>
        <w:spacing w:before="31"/>
      </w:pPr>
    </w:p>
    <w:p>
      <w:pPr>
        <w:spacing w:before="1"/>
        <w:ind w:left="0" w:right="0" w:firstLine="0"/>
        <w:jc w:val="left"/>
        <w:rPr>
          <w:sz w:val="22"/>
        </w:rPr>
      </w:pPr>
      <w:r>
        <w:rPr>
          <w:b/>
          <w:sz w:val="22"/>
        </w:rPr>
        <w:t>Kelli</w:t>
      </w:r>
      <w:r>
        <w:rPr>
          <w:b/>
          <w:spacing w:val="-6"/>
          <w:sz w:val="22"/>
        </w:rPr>
        <w:t> </w:t>
      </w:r>
      <w:r>
        <w:rPr>
          <w:b/>
          <w:sz w:val="22"/>
        </w:rPr>
        <w:t>Santia</w:t>
      </w:r>
      <w:r>
        <w:rPr>
          <w:b/>
          <w:spacing w:val="61"/>
          <w:sz w:val="22"/>
        </w:rPr>
        <w:t> </w:t>
      </w:r>
      <w:r>
        <w:rPr>
          <w:color w:val="5D7184"/>
          <w:spacing w:val="-4"/>
          <w:sz w:val="22"/>
        </w:rPr>
        <w:t>00:00</w:t>
      </w:r>
    </w:p>
    <w:p>
      <w:pPr>
        <w:pStyle w:val="BodyText"/>
        <w:spacing w:before="73"/>
      </w:pPr>
    </w:p>
    <w:p>
      <w:pPr>
        <w:pStyle w:val="BodyText"/>
        <w:spacing w:line="276" w:lineRule="auto" w:before="1"/>
        <w:ind w:right="21"/>
      </w:pPr>
      <w:r>
        <w:rPr/>
        <w:t>As</w:t>
      </w:r>
      <w:r>
        <w:rPr>
          <w:spacing w:val="-2"/>
        </w:rPr>
        <w:t> </w:t>
      </w:r>
      <w:r>
        <w:rPr/>
        <w:t>an ERM practitioner,</w:t>
      </w:r>
      <w:r>
        <w:rPr>
          <w:spacing w:val="-3"/>
        </w:rPr>
        <w:t> </w:t>
      </w:r>
      <w:r>
        <w:rPr/>
        <w:t>we come to the table with a</w:t>
      </w:r>
      <w:r>
        <w:rPr>
          <w:spacing w:val="-4"/>
        </w:rPr>
        <w:t> </w:t>
      </w:r>
      <w:r>
        <w:rPr/>
        <w:t>lot</w:t>
      </w:r>
      <w:r>
        <w:rPr>
          <w:spacing w:val="-3"/>
        </w:rPr>
        <w:t> </w:t>
      </w:r>
      <w:r>
        <w:rPr/>
        <w:t>of</w:t>
      </w:r>
      <w:r>
        <w:rPr>
          <w:spacing w:val="-3"/>
        </w:rPr>
        <w:t> </w:t>
      </w:r>
      <w:r>
        <w:rPr/>
        <w:t>different</w:t>
      </w:r>
      <w:r>
        <w:rPr>
          <w:spacing w:val="-3"/>
        </w:rPr>
        <w:t> </w:t>
      </w:r>
      <w:r>
        <w:rPr/>
        <w:t>tools</w:t>
      </w:r>
      <w:r>
        <w:rPr>
          <w:spacing w:val="-2"/>
        </w:rPr>
        <w:t> </w:t>
      </w:r>
      <w:r>
        <w:rPr/>
        <w:t>in our toolkit.</w:t>
      </w:r>
      <w:r>
        <w:rPr>
          <w:spacing w:val="-3"/>
        </w:rPr>
        <w:t> </w:t>
      </w:r>
      <w:r>
        <w:rPr/>
        <w:t>I</w:t>
      </w:r>
      <w:r>
        <w:rPr>
          <w:spacing w:val="-3"/>
        </w:rPr>
        <w:t> </w:t>
      </w:r>
      <w:r>
        <w:rPr/>
        <w:t>do believe there is</w:t>
      </w:r>
      <w:r>
        <w:rPr>
          <w:spacing w:val="-4"/>
        </w:rPr>
        <w:t> </w:t>
      </w:r>
      <w:r>
        <w:rPr/>
        <w:t>a</w:t>
      </w:r>
      <w:r>
        <w:rPr>
          <w:spacing w:val="-1"/>
        </w:rPr>
        <w:t> </w:t>
      </w:r>
      <w:r>
        <w:rPr/>
        <w:t>time</w:t>
      </w:r>
      <w:r>
        <w:rPr>
          <w:spacing w:val="-1"/>
        </w:rPr>
        <w:t> </w:t>
      </w:r>
      <w:r>
        <w:rPr/>
        <w:t>and</w:t>
      </w:r>
      <w:r>
        <w:rPr>
          <w:spacing w:val="-1"/>
        </w:rPr>
        <w:t> </w:t>
      </w:r>
      <w:r>
        <w:rPr/>
        <w:t>place</w:t>
      </w:r>
      <w:r>
        <w:rPr>
          <w:spacing w:val="-1"/>
        </w:rPr>
        <w:t> </w:t>
      </w:r>
      <w:r>
        <w:rPr/>
        <w:t>for</w:t>
      </w:r>
      <w:r>
        <w:rPr>
          <w:spacing w:val="-2"/>
        </w:rPr>
        <w:t> </w:t>
      </w:r>
      <w:r>
        <w:rPr/>
        <w:t>each</w:t>
      </w:r>
      <w:r>
        <w:rPr>
          <w:spacing w:val="-1"/>
        </w:rPr>
        <w:t> </w:t>
      </w:r>
      <w:r>
        <w:rPr/>
        <w:t>of</w:t>
      </w:r>
      <w:r>
        <w:rPr>
          <w:spacing w:val="-5"/>
        </w:rPr>
        <w:t> </w:t>
      </w:r>
      <w:r>
        <w:rPr/>
        <w:t>them,</w:t>
      </w:r>
      <w:r>
        <w:rPr>
          <w:spacing w:val="-5"/>
        </w:rPr>
        <w:t> </w:t>
      </w:r>
      <w:r>
        <w:rPr/>
        <w:t>whether</w:t>
      </w:r>
      <w:r>
        <w:rPr>
          <w:spacing w:val="-2"/>
        </w:rPr>
        <w:t> </w:t>
      </w:r>
      <w:r>
        <w:rPr/>
        <w:t>it</w:t>
      </w:r>
      <w:r>
        <w:rPr>
          <w:spacing w:val="-5"/>
        </w:rPr>
        <w:t> </w:t>
      </w:r>
      <w:r>
        <w:rPr/>
        <w:t>be</w:t>
      </w:r>
      <w:r>
        <w:rPr>
          <w:spacing w:val="-1"/>
        </w:rPr>
        <w:t> </w:t>
      </w:r>
      <w:r>
        <w:rPr/>
        <w:t>a</w:t>
      </w:r>
      <w:r>
        <w:rPr>
          <w:spacing w:val="-6"/>
        </w:rPr>
        <w:t> </w:t>
      </w:r>
      <w:r>
        <w:rPr/>
        <w:t>survey,</w:t>
      </w:r>
      <w:r>
        <w:rPr>
          <w:spacing w:val="-5"/>
        </w:rPr>
        <w:t> </w:t>
      </w:r>
      <w:r>
        <w:rPr/>
        <w:t>an</w:t>
      </w:r>
      <w:r>
        <w:rPr>
          <w:spacing w:val="-1"/>
        </w:rPr>
        <w:t> </w:t>
      </w:r>
      <w:r>
        <w:rPr/>
        <w:t>interview</w:t>
      </w:r>
      <w:r>
        <w:rPr>
          <w:spacing w:val="-3"/>
        </w:rPr>
        <w:t> </w:t>
      </w:r>
      <w:r>
        <w:rPr/>
        <w:t>or</w:t>
      </w:r>
      <w:r>
        <w:rPr>
          <w:spacing w:val="-2"/>
        </w:rPr>
        <w:t> </w:t>
      </w:r>
      <w:r>
        <w:rPr/>
        <w:t>a</w:t>
      </w:r>
      <w:r>
        <w:rPr>
          <w:spacing w:val="-1"/>
        </w:rPr>
        <w:t> </w:t>
      </w:r>
      <w:r>
        <w:rPr/>
        <w:t>risk</w:t>
      </w:r>
      <w:r>
        <w:rPr>
          <w:spacing w:val="-4"/>
        </w:rPr>
        <w:t> </w:t>
      </w:r>
      <w:r>
        <w:rPr/>
        <w:t>workshop.</w:t>
      </w:r>
      <w:r>
        <w:rPr>
          <w:spacing w:val="-5"/>
        </w:rPr>
        <w:t> </w:t>
      </w:r>
      <w:r>
        <w:rPr/>
        <w:t>Benefits</w:t>
      </w:r>
      <w:r>
        <w:rPr>
          <w:spacing w:val="-4"/>
        </w:rPr>
        <w:t> </w:t>
      </w:r>
      <w:r>
        <w:rPr/>
        <w:t>of a risk workshop, I look at it through the lens of the practitioner and also from the leader participating in </w:t>
      </w:r>
      <w:r>
        <w:rPr>
          <w:spacing w:val="-4"/>
        </w:rPr>
        <w:t>it.</w:t>
      </w:r>
    </w:p>
    <w:p>
      <w:pPr>
        <w:pStyle w:val="BodyText"/>
        <w:spacing w:before="38"/>
      </w:pPr>
    </w:p>
    <w:p>
      <w:pPr>
        <w:pStyle w:val="BodyText"/>
        <w:spacing w:line="276" w:lineRule="auto"/>
        <w:ind w:right="72"/>
      </w:pPr>
      <w:r>
        <w:rPr/>
        <w:t>For us,</w:t>
      </w:r>
      <w:r>
        <w:rPr>
          <w:spacing w:val="-3"/>
        </w:rPr>
        <w:t> </w:t>
      </w:r>
      <w:r>
        <w:rPr/>
        <w:t>the benefits</w:t>
      </w:r>
      <w:r>
        <w:rPr>
          <w:spacing w:val="-2"/>
        </w:rPr>
        <w:t> </w:t>
      </w:r>
      <w:r>
        <w:rPr/>
        <w:t>of</w:t>
      </w:r>
      <w:r>
        <w:rPr>
          <w:spacing w:val="-3"/>
        </w:rPr>
        <w:t> </w:t>
      </w:r>
      <w:r>
        <w:rPr/>
        <w:t>using</w:t>
      </w:r>
      <w:r>
        <w:rPr>
          <w:spacing w:val="-4"/>
        </w:rPr>
        <w:t> </w:t>
      </w:r>
      <w:r>
        <w:rPr/>
        <w:t>a workshop using</w:t>
      </w:r>
      <w:r>
        <w:rPr>
          <w:spacing w:val="-4"/>
        </w:rPr>
        <w:t> </w:t>
      </w:r>
      <w:r>
        <w:rPr/>
        <w:t>that</w:t>
      </w:r>
      <w:r>
        <w:rPr>
          <w:spacing w:val="-3"/>
        </w:rPr>
        <w:t> </w:t>
      </w:r>
      <w:r>
        <w:rPr/>
        <w:t>tool</w:t>
      </w:r>
      <w:r>
        <w:rPr>
          <w:spacing w:val="-1"/>
        </w:rPr>
        <w:t> </w:t>
      </w:r>
      <w:r>
        <w:rPr/>
        <w:t>is</w:t>
      </w:r>
      <w:r>
        <w:rPr>
          <w:spacing w:val="-2"/>
        </w:rPr>
        <w:t> </w:t>
      </w:r>
      <w:r>
        <w:rPr/>
        <w:t>we get</w:t>
      </w:r>
      <w:r>
        <w:rPr>
          <w:spacing w:val="-3"/>
        </w:rPr>
        <w:t> </w:t>
      </w:r>
      <w:r>
        <w:rPr/>
        <w:t>to hear from multiple different</w:t>
      </w:r>
      <w:r>
        <w:rPr>
          <w:spacing w:val="-3"/>
        </w:rPr>
        <w:t> </w:t>
      </w:r>
      <w:r>
        <w:rPr/>
        <w:t>leaders at one time. So instead of just surfacing a particular risk, we get context around it. We get to understand a more well</w:t>
      </w:r>
      <w:r>
        <w:rPr>
          <w:spacing w:val="-1"/>
        </w:rPr>
        <w:t> </w:t>
      </w:r>
      <w:r>
        <w:rPr/>
        <w:t>rounded view,</w:t>
      </w:r>
      <w:r>
        <w:rPr>
          <w:spacing w:val="-3"/>
        </w:rPr>
        <w:t> </w:t>
      </w:r>
      <w:r>
        <w:rPr/>
        <w:t>if</w:t>
      </w:r>
      <w:r>
        <w:rPr>
          <w:spacing w:val="-3"/>
        </w:rPr>
        <w:t> </w:t>
      </w:r>
      <w:r>
        <w:rPr/>
        <w:t>you will,</w:t>
      </w:r>
      <w:r>
        <w:rPr>
          <w:spacing w:val="-3"/>
        </w:rPr>
        <w:t> </w:t>
      </w:r>
      <w:r>
        <w:rPr/>
        <w:t>of that</w:t>
      </w:r>
      <w:r>
        <w:rPr>
          <w:spacing w:val="-3"/>
        </w:rPr>
        <w:t> </w:t>
      </w:r>
      <w:r>
        <w:rPr/>
        <w:t>particular risk.</w:t>
      </w:r>
      <w:r>
        <w:rPr>
          <w:spacing w:val="-3"/>
        </w:rPr>
        <w:t> </w:t>
      </w:r>
      <w:r>
        <w:rPr/>
        <w:t>The other</w:t>
      </w:r>
      <w:r>
        <w:rPr>
          <w:spacing w:val="-5"/>
        </w:rPr>
        <w:t> </w:t>
      </w:r>
      <w:r>
        <w:rPr/>
        <w:t>benefit</w:t>
      </w:r>
      <w:r>
        <w:rPr>
          <w:spacing w:val="-3"/>
        </w:rPr>
        <w:t> </w:t>
      </w:r>
      <w:r>
        <w:rPr/>
        <w:t>we get</w:t>
      </w:r>
      <w:r>
        <w:rPr>
          <w:spacing w:val="-3"/>
        </w:rPr>
        <w:t> </w:t>
      </w:r>
      <w:r>
        <w:rPr/>
        <w:t>from a workshop versus something like an interview is a leader will typically prepare responses to the questions we give them ahead of time. In a workshop, I like to use a very technical term called pop corning, where a leader will bring up a risk, and it'll generate a new idea from another leader that's participating in the workshop. So you actually get to surface more in maybe the same amount of time as if you're using something like an interview. From the executive's perspective or the leader's perspective, they oftentimes will come out of a workshop learning something new. So that's really a benefit</w:t>
      </w:r>
      <w:r>
        <w:rPr>
          <w:spacing w:val="-5"/>
        </w:rPr>
        <w:t> </w:t>
      </w:r>
      <w:r>
        <w:rPr/>
        <w:t>for</w:t>
      </w:r>
      <w:r>
        <w:rPr>
          <w:spacing w:val="-2"/>
        </w:rPr>
        <w:t> </w:t>
      </w:r>
      <w:r>
        <w:rPr/>
        <w:t>them,</w:t>
      </w:r>
      <w:r>
        <w:rPr>
          <w:spacing w:val="-5"/>
        </w:rPr>
        <w:t> </w:t>
      </w:r>
      <w:r>
        <w:rPr/>
        <w:t>and</w:t>
      </w:r>
      <w:r>
        <w:rPr>
          <w:spacing w:val="-1"/>
        </w:rPr>
        <w:t> </w:t>
      </w:r>
      <w:r>
        <w:rPr/>
        <w:t>wants</w:t>
      </w:r>
      <w:r>
        <w:rPr>
          <w:spacing w:val="-4"/>
        </w:rPr>
        <w:t> </w:t>
      </w:r>
      <w:r>
        <w:rPr/>
        <w:t>them,</w:t>
      </w:r>
      <w:r>
        <w:rPr>
          <w:spacing w:val="-5"/>
        </w:rPr>
        <w:t> </w:t>
      </w:r>
      <w:r>
        <w:rPr/>
        <w:t>makes</w:t>
      </w:r>
      <w:r>
        <w:rPr>
          <w:spacing w:val="-4"/>
        </w:rPr>
        <w:t> </w:t>
      </w:r>
      <w:r>
        <w:rPr/>
        <w:t>them</w:t>
      </w:r>
      <w:r>
        <w:rPr>
          <w:spacing w:val="-2"/>
        </w:rPr>
        <w:t> </w:t>
      </w:r>
      <w:r>
        <w:rPr/>
        <w:t>want</w:t>
      </w:r>
      <w:r>
        <w:rPr>
          <w:spacing w:val="-10"/>
        </w:rPr>
        <w:t> </w:t>
      </w:r>
      <w:r>
        <w:rPr/>
        <w:t>to</w:t>
      </w:r>
      <w:r>
        <w:rPr>
          <w:spacing w:val="-1"/>
        </w:rPr>
        <w:t> </w:t>
      </w:r>
      <w:r>
        <w:rPr/>
        <w:t>participate</w:t>
      </w:r>
      <w:r>
        <w:rPr>
          <w:spacing w:val="-1"/>
        </w:rPr>
        <w:t> </w:t>
      </w:r>
      <w:r>
        <w:rPr/>
        <w:t>in</w:t>
      </w:r>
      <w:r>
        <w:rPr>
          <w:spacing w:val="-1"/>
        </w:rPr>
        <w:t> </w:t>
      </w:r>
      <w:r>
        <w:rPr/>
        <w:t>a</w:t>
      </w:r>
      <w:r>
        <w:rPr>
          <w:spacing w:val="-1"/>
        </w:rPr>
        <w:t> </w:t>
      </w:r>
      <w:r>
        <w:rPr/>
        <w:t>workshop,</w:t>
      </w:r>
      <w:r>
        <w:rPr>
          <w:spacing w:val="-5"/>
        </w:rPr>
        <w:t> </w:t>
      </w:r>
      <w:r>
        <w:rPr/>
        <w:t>possibly</w:t>
      </w:r>
      <w:r>
        <w:rPr>
          <w:spacing w:val="-4"/>
        </w:rPr>
        <w:t> </w:t>
      </w:r>
      <w:r>
        <w:rPr/>
        <w:t>in</w:t>
      </w:r>
      <w:r>
        <w:rPr>
          <w:spacing w:val="-1"/>
        </w:rPr>
        <w:t> </w:t>
      </w:r>
      <w:r>
        <w:rPr/>
        <w:t>the</w:t>
      </w:r>
      <w:r>
        <w:rPr>
          <w:spacing w:val="-1"/>
        </w:rPr>
        <w:t> </w:t>
      </w:r>
      <w:r>
        <w:rPr/>
        <w:t>future. Oftentimes we'll hear things of, hey, I thought of that risk before, but I didn't think about it through the perspective of what so and so shared, or I'm going to go back to my team and work on a different mitigation strategy</w:t>
      </w:r>
      <w:r>
        <w:rPr>
          <w:spacing w:val="-1"/>
        </w:rPr>
        <w:t> </w:t>
      </w:r>
      <w:r>
        <w:rPr/>
        <w:t>because</w:t>
      </w:r>
      <w:r>
        <w:rPr>
          <w:spacing w:val="-3"/>
        </w:rPr>
        <w:t> </w:t>
      </w:r>
      <w:r>
        <w:rPr/>
        <w:t>of</w:t>
      </w:r>
      <w:r>
        <w:rPr>
          <w:spacing w:val="-2"/>
        </w:rPr>
        <w:t> </w:t>
      </w:r>
      <w:r>
        <w:rPr/>
        <w:t>the things</w:t>
      </w:r>
      <w:r>
        <w:rPr>
          <w:spacing w:val="-1"/>
        </w:rPr>
        <w:t> </w:t>
      </w:r>
      <w:r>
        <w:rPr/>
        <w:t>I've learned.</w:t>
      </w:r>
      <w:r>
        <w:rPr>
          <w:spacing w:val="-2"/>
        </w:rPr>
        <w:t> </w:t>
      </w:r>
      <w:r>
        <w:rPr/>
        <w:t>Again, with a workshop,</w:t>
      </w:r>
      <w:r>
        <w:rPr>
          <w:spacing w:val="-2"/>
        </w:rPr>
        <w:t> </w:t>
      </w:r>
      <w:r>
        <w:rPr/>
        <w:t>you get</w:t>
      </w:r>
      <w:r>
        <w:rPr>
          <w:spacing w:val="-2"/>
        </w:rPr>
        <w:t> </w:t>
      </w:r>
      <w:r>
        <w:rPr/>
        <w:t>that</w:t>
      </w:r>
      <w:r>
        <w:rPr>
          <w:spacing w:val="-7"/>
        </w:rPr>
        <w:t> </w:t>
      </w:r>
      <w:r>
        <w:rPr/>
        <w:t>benefit</w:t>
      </w:r>
      <w:r>
        <w:rPr>
          <w:spacing w:val="-2"/>
        </w:rPr>
        <w:t> </w:t>
      </w:r>
      <w:r>
        <w:rPr/>
        <w:t>that you may not get through other tools like a survey or interview.</w:t>
      </w:r>
    </w:p>
    <w:p>
      <w:pPr>
        <w:pStyle w:val="BodyText"/>
        <w:spacing w:before="41"/>
      </w:pPr>
    </w:p>
    <w:p>
      <w:pPr>
        <w:pStyle w:val="BodyText"/>
        <w:spacing w:line="276" w:lineRule="auto"/>
        <w:ind w:right="72"/>
      </w:pPr>
      <w:r>
        <w:rPr/>
        <w:t>When planning for a risk workshop, plan for the customer. So in this case, it's our leaders. Make sure you get the right people in the room. Oftentimes it's an opportunity to bring a cross functional group together</w:t>
      </w:r>
      <w:r>
        <w:rPr>
          <w:spacing w:val="-1"/>
        </w:rPr>
        <w:t> </w:t>
      </w:r>
      <w:r>
        <w:rPr/>
        <w:t>who may</w:t>
      </w:r>
      <w:r>
        <w:rPr>
          <w:spacing w:val="-8"/>
        </w:rPr>
        <w:t> </w:t>
      </w:r>
      <w:r>
        <w:rPr/>
        <w:t>not</w:t>
      </w:r>
      <w:r>
        <w:rPr>
          <w:spacing w:val="-4"/>
        </w:rPr>
        <w:t> </w:t>
      </w:r>
      <w:r>
        <w:rPr/>
        <w:t>regularly</w:t>
      </w:r>
      <w:r>
        <w:rPr>
          <w:spacing w:val="-3"/>
        </w:rPr>
        <w:t> </w:t>
      </w:r>
      <w:r>
        <w:rPr/>
        <w:t>engage in</w:t>
      </w:r>
      <w:r>
        <w:rPr>
          <w:spacing w:val="-5"/>
        </w:rPr>
        <w:t> </w:t>
      </w:r>
      <w:r>
        <w:rPr/>
        <w:t>discussion around</w:t>
      </w:r>
      <w:r>
        <w:rPr>
          <w:spacing w:val="-5"/>
        </w:rPr>
        <w:t> </w:t>
      </w:r>
      <w:r>
        <w:rPr/>
        <w:t>a particular</w:t>
      </w:r>
      <w:r>
        <w:rPr>
          <w:spacing w:val="-6"/>
        </w:rPr>
        <w:t> </w:t>
      </w:r>
      <w:r>
        <w:rPr/>
        <w:t>risk.</w:t>
      </w:r>
      <w:r>
        <w:rPr>
          <w:spacing w:val="-4"/>
        </w:rPr>
        <w:t> </w:t>
      </w:r>
      <w:r>
        <w:rPr/>
        <w:t>The</w:t>
      </w:r>
      <w:r>
        <w:rPr>
          <w:spacing w:val="-5"/>
        </w:rPr>
        <w:t> </w:t>
      </w:r>
      <w:r>
        <w:rPr/>
        <w:t>other</w:t>
      </w:r>
      <w:r>
        <w:rPr>
          <w:spacing w:val="-1"/>
        </w:rPr>
        <w:t> </w:t>
      </w:r>
      <w:r>
        <w:rPr/>
        <w:t>important</w:t>
      </w:r>
      <w:r>
        <w:rPr>
          <w:spacing w:val="-4"/>
        </w:rPr>
        <w:t> </w:t>
      </w:r>
      <w:r>
        <w:rPr/>
        <w:t>part of</w:t>
      </w:r>
      <w:r>
        <w:rPr>
          <w:spacing w:val="-3"/>
        </w:rPr>
        <w:t> </w:t>
      </w:r>
      <w:r>
        <w:rPr/>
        <w:t>planning</w:t>
      </w:r>
      <w:r>
        <w:rPr>
          <w:spacing w:val="-4"/>
        </w:rPr>
        <w:t> </w:t>
      </w:r>
      <w:r>
        <w:rPr/>
        <w:t>is</w:t>
      </w:r>
      <w:r>
        <w:rPr>
          <w:spacing w:val="-2"/>
        </w:rPr>
        <w:t> </w:t>
      </w:r>
      <w:r>
        <w:rPr/>
        <w:t>get</w:t>
      </w:r>
      <w:r>
        <w:rPr>
          <w:spacing w:val="-3"/>
        </w:rPr>
        <w:t> </w:t>
      </w:r>
      <w:r>
        <w:rPr/>
        <w:t>creative,</w:t>
      </w:r>
      <w:r>
        <w:rPr>
          <w:spacing w:val="-3"/>
        </w:rPr>
        <w:t> </w:t>
      </w:r>
      <w:r>
        <w:rPr/>
        <w:t>use different</w:t>
      </w:r>
      <w:r>
        <w:rPr>
          <w:spacing w:val="-3"/>
        </w:rPr>
        <w:t> </w:t>
      </w:r>
      <w:r>
        <w:rPr/>
        <w:t>techniques,</w:t>
      </w:r>
      <w:r>
        <w:rPr>
          <w:spacing w:val="-8"/>
        </w:rPr>
        <w:t> </w:t>
      </w:r>
      <w:r>
        <w:rPr/>
        <w:t>be engaging,</w:t>
      </w:r>
      <w:r>
        <w:rPr>
          <w:spacing w:val="-3"/>
        </w:rPr>
        <w:t> </w:t>
      </w:r>
      <w:r>
        <w:rPr/>
        <w:t>but</w:t>
      </w:r>
      <w:r>
        <w:rPr>
          <w:spacing w:val="-3"/>
        </w:rPr>
        <w:t> </w:t>
      </w:r>
      <w:r>
        <w:rPr/>
        <w:t>solve</w:t>
      </w:r>
      <w:r>
        <w:rPr>
          <w:spacing w:val="-4"/>
        </w:rPr>
        <w:t> </w:t>
      </w:r>
      <w:r>
        <w:rPr/>
        <w:t>problems</w:t>
      </w:r>
      <w:r>
        <w:rPr>
          <w:spacing w:val="-2"/>
        </w:rPr>
        <w:t> </w:t>
      </w:r>
      <w:r>
        <w:rPr/>
        <w:t>for them</w:t>
      </w:r>
      <w:r>
        <w:rPr>
          <w:spacing w:val="-5"/>
        </w:rPr>
        <w:t> </w:t>
      </w:r>
      <w:r>
        <w:rPr/>
        <w:t>as</w:t>
      </w:r>
      <w:r>
        <w:rPr>
          <w:spacing w:val="-2"/>
        </w:rPr>
        <w:t> </w:t>
      </w:r>
      <w:r>
        <w:rPr/>
        <w:t>well. So one pitfall you're going to want to watch out for is</w:t>
      </w:r>
      <w:r>
        <w:rPr>
          <w:spacing w:val="-1"/>
        </w:rPr>
        <w:t> </w:t>
      </w:r>
      <w:r>
        <w:rPr/>
        <w:t>don't make it about you. Make it about them.</w:t>
      </w:r>
    </w:p>
    <w:p>
      <w:pPr>
        <w:pStyle w:val="BodyText"/>
        <w:spacing w:line="276" w:lineRule="auto" w:before="1"/>
        <w:ind w:right="20"/>
      </w:pPr>
      <w:r>
        <w:rPr/>
        <w:t>Obviously, from the ERM perspective, we're oftentimes trying to extract from our leaders, what are the top of mind risk or what are they seeing out on the horizon? But that really is just serving our need. If</w:t>
      </w:r>
      <w:r>
        <w:rPr>
          <w:spacing w:val="40"/>
        </w:rPr>
        <w:t> </w:t>
      </w:r>
      <w:r>
        <w:rPr/>
        <w:t>we</w:t>
      </w:r>
      <w:r>
        <w:rPr>
          <w:spacing w:val="-1"/>
        </w:rPr>
        <w:t> </w:t>
      </w:r>
      <w:r>
        <w:rPr/>
        <w:t>can</w:t>
      </w:r>
      <w:r>
        <w:rPr>
          <w:spacing w:val="-1"/>
        </w:rPr>
        <w:t> </w:t>
      </w:r>
      <w:r>
        <w:rPr/>
        <w:t>tie</w:t>
      </w:r>
      <w:r>
        <w:rPr>
          <w:spacing w:val="-1"/>
        </w:rPr>
        <w:t> </w:t>
      </w:r>
      <w:r>
        <w:rPr/>
        <w:t>it</w:t>
      </w:r>
      <w:r>
        <w:rPr>
          <w:spacing w:val="-4"/>
        </w:rPr>
        <w:t> </w:t>
      </w:r>
      <w:r>
        <w:rPr/>
        <w:t>into</w:t>
      </w:r>
      <w:r>
        <w:rPr>
          <w:spacing w:val="-1"/>
        </w:rPr>
        <w:t> </w:t>
      </w:r>
      <w:r>
        <w:rPr/>
        <w:t>an</w:t>
      </w:r>
      <w:r>
        <w:rPr>
          <w:spacing w:val="-5"/>
        </w:rPr>
        <w:t> </w:t>
      </w:r>
      <w:r>
        <w:rPr/>
        <w:t>upcoming</w:t>
      </w:r>
      <w:r>
        <w:rPr>
          <w:spacing w:val="-5"/>
        </w:rPr>
        <w:t> </w:t>
      </w:r>
      <w:r>
        <w:rPr/>
        <w:t>decision</w:t>
      </w:r>
      <w:r>
        <w:rPr>
          <w:spacing w:val="-1"/>
        </w:rPr>
        <w:t> </w:t>
      </w:r>
      <w:r>
        <w:rPr/>
        <w:t>that we</w:t>
      </w:r>
      <w:r>
        <w:rPr>
          <w:spacing w:val="-1"/>
        </w:rPr>
        <w:t> </w:t>
      </w:r>
      <w:r>
        <w:rPr/>
        <w:t>know</w:t>
      </w:r>
      <w:r>
        <w:rPr>
          <w:spacing w:val="-6"/>
        </w:rPr>
        <w:t> </w:t>
      </w:r>
      <w:r>
        <w:rPr/>
        <w:t>leadership</w:t>
      </w:r>
      <w:r>
        <w:rPr>
          <w:spacing w:val="-1"/>
        </w:rPr>
        <w:t> </w:t>
      </w:r>
      <w:r>
        <w:rPr/>
        <w:t>needs</w:t>
      </w:r>
      <w:r>
        <w:rPr>
          <w:spacing w:val="-4"/>
        </w:rPr>
        <w:t> </w:t>
      </w:r>
      <w:r>
        <w:rPr/>
        <w:t>to</w:t>
      </w:r>
      <w:r>
        <w:rPr>
          <w:spacing w:val="-1"/>
        </w:rPr>
        <w:t> </w:t>
      </w:r>
      <w:r>
        <w:rPr/>
        <w:t>make,</w:t>
      </w:r>
      <w:r>
        <w:rPr>
          <w:spacing w:val="-4"/>
        </w:rPr>
        <w:t> </w:t>
      </w:r>
      <w:r>
        <w:rPr/>
        <w:t>or</w:t>
      </w:r>
      <w:r>
        <w:rPr>
          <w:spacing w:val="-6"/>
        </w:rPr>
        <w:t> </w:t>
      </w:r>
      <w:r>
        <w:rPr/>
        <w:t>a</w:t>
      </w:r>
      <w:r>
        <w:rPr>
          <w:spacing w:val="-1"/>
        </w:rPr>
        <w:t> </w:t>
      </w:r>
      <w:r>
        <w:rPr/>
        <w:t>refresh</w:t>
      </w:r>
      <w:r>
        <w:rPr>
          <w:spacing w:val="-5"/>
        </w:rPr>
        <w:t> </w:t>
      </w:r>
      <w:r>
        <w:rPr/>
        <w:t>of</w:t>
      </w:r>
      <w:r>
        <w:rPr>
          <w:spacing w:val="-4"/>
        </w:rPr>
        <w:t> </w:t>
      </w:r>
      <w:r>
        <w:rPr/>
        <w:t>strategic initiatives, or they might</w:t>
      </w:r>
      <w:r>
        <w:rPr>
          <w:spacing w:val="-1"/>
        </w:rPr>
        <w:t> </w:t>
      </w:r>
      <w:r>
        <w:rPr/>
        <w:t>be approaching financial planning and budgeting, tie it into those things for them so they're able to walk out of there feeling like it was a good use of time. They've</w:t>
      </w:r>
      <w:r>
        <w:rPr>
          <w:spacing w:val="20"/>
        </w:rPr>
        <w:t> </w:t>
      </w:r>
      <w:r>
        <w:rPr/>
        <w:t>gained a different</w:t>
      </w:r>
      <w:r>
        <w:rPr>
          <w:spacing w:val="-2"/>
        </w:rPr>
        <w:t> </w:t>
      </w:r>
      <w:r>
        <w:rPr/>
        <w:t>perspective or knowledge that</w:t>
      </w:r>
      <w:r>
        <w:rPr>
          <w:spacing w:val="-2"/>
        </w:rPr>
        <w:t> </w:t>
      </w:r>
      <w:r>
        <w:rPr/>
        <w:t>they</w:t>
      </w:r>
      <w:r>
        <w:rPr>
          <w:spacing w:val="-1"/>
        </w:rPr>
        <w:t> </w:t>
      </w:r>
      <w:r>
        <w:rPr/>
        <w:t>can go and apply</w:t>
      </w:r>
      <w:r>
        <w:rPr>
          <w:spacing w:val="-1"/>
        </w:rPr>
        <w:t> </w:t>
      </w:r>
      <w:r>
        <w:rPr/>
        <w:t>to what</w:t>
      </w:r>
      <w:r>
        <w:rPr>
          <w:spacing w:val="-2"/>
        </w:rPr>
        <w:t> </w:t>
      </w:r>
      <w:r>
        <w:rPr/>
        <w:t>they</w:t>
      </w:r>
      <w:r>
        <w:rPr>
          <w:spacing w:val="-1"/>
        </w:rPr>
        <w:t> </w:t>
      </w:r>
      <w:r>
        <w:rPr/>
        <w:t>need to get</w:t>
      </w:r>
      <w:r>
        <w:rPr>
          <w:spacing w:val="-2"/>
        </w:rPr>
        <w:t> </w:t>
      </w:r>
      <w:r>
        <w:rPr/>
        <w:t>done in addition to helping us as ERM professionals, get done what we need to.</w:t>
      </w:r>
    </w:p>
    <w:p>
      <w:pPr>
        <w:pStyle w:val="BodyText"/>
        <w:spacing w:after="0" w:line="276" w:lineRule="auto"/>
        <w:sectPr>
          <w:headerReference w:type="default" r:id="rId5"/>
          <w:footerReference w:type="default" r:id="rId6"/>
          <w:type w:val="continuous"/>
          <w:pgSz w:w="12240" w:h="15840"/>
          <w:pgMar w:header="811" w:footer="759" w:top="1400" w:bottom="940" w:left="1080" w:right="1080"/>
          <w:pgNumType w:start="1"/>
        </w:sectPr>
      </w:pPr>
    </w:p>
    <w:p>
      <w:pPr>
        <w:pStyle w:val="BodyText"/>
        <w:spacing w:line="276" w:lineRule="auto" w:before="83"/>
        <w:ind w:right="4"/>
      </w:pPr>
      <w:r>
        <w:rPr/>
        <w:t>A few techniques that I have found helpful as we've run different risk workshops, whether they be around very broadly identifying risks to our company</w:t>
      </w:r>
      <w:r>
        <w:rPr>
          <w:spacing w:val="-1"/>
        </w:rPr>
        <w:t> </w:t>
      </w:r>
      <w:r>
        <w:rPr/>
        <w:t>or maybe we're really going after a particular risk. The first thing is, don't be afraid to get creative. We've done things like put put cars</w:t>
      </w:r>
      <w:r>
        <w:rPr>
          <w:spacing w:val="-1"/>
        </w:rPr>
        <w:t> </w:t>
      </w:r>
      <w:r>
        <w:rPr/>
        <w:t>up on a wall, and had executives</w:t>
      </w:r>
      <w:r>
        <w:rPr>
          <w:spacing w:val="-1"/>
        </w:rPr>
        <w:t> </w:t>
      </w:r>
      <w:r>
        <w:rPr/>
        <w:t>move them around to help us gauge a potential impact or where we are, where we are relative to</w:t>
      </w:r>
      <w:r>
        <w:rPr>
          <w:spacing w:val="-5"/>
        </w:rPr>
        <w:t> </w:t>
      </w:r>
      <w:r>
        <w:rPr/>
        <w:t>our</w:t>
      </w:r>
      <w:r>
        <w:rPr>
          <w:spacing w:val="-1"/>
        </w:rPr>
        <w:t> </w:t>
      </w:r>
      <w:r>
        <w:rPr/>
        <w:t>competitors.</w:t>
      </w:r>
      <w:r>
        <w:rPr>
          <w:spacing w:val="-4"/>
        </w:rPr>
        <w:t> </w:t>
      </w:r>
      <w:r>
        <w:rPr/>
        <w:t>Again,</w:t>
      </w:r>
      <w:r>
        <w:rPr>
          <w:spacing w:val="-4"/>
        </w:rPr>
        <w:t> </w:t>
      </w:r>
      <w:r>
        <w:rPr/>
        <w:t>something</w:t>
      </w:r>
      <w:r>
        <w:rPr>
          <w:spacing w:val="-5"/>
        </w:rPr>
        <w:t> </w:t>
      </w:r>
      <w:r>
        <w:rPr/>
        <w:t>that</w:t>
      </w:r>
      <w:r>
        <w:rPr>
          <w:spacing w:val="-4"/>
        </w:rPr>
        <w:t> </w:t>
      </w:r>
      <w:r>
        <w:rPr/>
        <w:t>feels</w:t>
      </w:r>
      <w:r>
        <w:rPr>
          <w:spacing w:val="-3"/>
        </w:rPr>
        <w:t> </w:t>
      </w:r>
      <w:r>
        <w:rPr/>
        <w:t>a little silly,</w:t>
      </w:r>
      <w:r>
        <w:rPr>
          <w:spacing w:val="-4"/>
        </w:rPr>
        <w:t> </w:t>
      </w:r>
      <w:r>
        <w:rPr/>
        <w:t>but</w:t>
      </w:r>
      <w:r>
        <w:rPr>
          <w:spacing w:val="-4"/>
        </w:rPr>
        <w:t> </w:t>
      </w:r>
      <w:r>
        <w:rPr/>
        <w:t>tends</w:t>
      </w:r>
      <w:r>
        <w:rPr>
          <w:spacing w:val="-3"/>
        </w:rPr>
        <w:t> </w:t>
      </w:r>
      <w:r>
        <w:rPr/>
        <w:t>to get</w:t>
      </w:r>
      <w:r>
        <w:rPr>
          <w:spacing w:val="-4"/>
        </w:rPr>
        <w:t> </w:t>
      </w:r>
      <w:r>
        <w:rPr/>
        <w:t>those creative juices flowing, if you will. I also would recommend using a particular technique that, again, it depends on the type of</w:t>
      </w:r>
      <w:r>
        <w:rPr>
          <w:spacing w:val="-2"/>
        </w:rPr>
        <w:t> </w:t>
      </w:r>
      <w:r>
        <w:rPr/>
        <w:t>risk</w:t>
      </w:r>
      <w:r>
        <w:rPr>
          <w:spacing w:val="-1"/>
        </w:rPr>
        <w:t> </w:t>
      </w:r>
      <w:r>
        <w:rPr/>
        <w:t>workshop you're running,</w:t>
      </w:r>
      <w:r>
        <w:rPr>
          <w:spacing w:val="-2"/>
        </w:rPr>
        <w:t> </w:t>
      </w:r>
      <w:r>
        <w:rPr/>
        <w:t>but</w:t>
      </w:r>
      <w:r>
        <w:rPr>
          <w:spacing w:val="-2"/>
        </w:rPr>
        <w:t> </w:t>
      </w:r>
      <w:r>
        <w:rPr/>
        <w:t>getting</w:t>
      </w:r>
      <w:r>
        <w:rPr>
          <w:spacing w:val="-3"/>
        </w:rPr>
        <w:t> </w:t>
      </w:r>
      <w:r>
        <w:rPr/>
        <w:t>a group of</w:t>
      </w:r>
      <w:r>
        <w:rPr>
          <w:spacing w:val="-2"/>
        </w:rPr>
        <w:t> </w:t>
      </w:r>
      <w:r>
        <w:rPr/>
        <w:t>leaders</w:t>
      </w:r>
      <w:r>
        <w:rPr>
          <w:spacing w:val="-1"/>
        </w:rPr>
        <w:t> </w:t>
      </w:r>
      <w:r>
        <w:rPr/>
        <w:t>to think</w:t>
      </w:r>
      <w:r>
        <w:rPr>
          <w:spacing w:val="-1"/>
        </w:rPr>
        <w:t> </w:t>
      </w:r>
      <w:r>
        <w:rPr/>
        <w:t>about</w:t>
      </w:r>
      <w:r>
        <w:rPr>
          <w:spacing w:val="-2"/>
        </w:rPr>
        <w:t> </w:t>
      </w:r>
      <w:r>
        <w:rPr/>
        <w:t>the goal post</w:t>
      </w:r>
      <w:r>
        <w:rPr>
          <w:spacing w:val="-2"/>
        </w:rPr>
        <w:t> </w:t>
      </w:r>
      <w:r>
        <w:rPr/>
        <w:t>of</w:t>
      </w:r>
      <w:r>
        <w:rPr>
          <w:spacing w:val="-2"/>
        </w:rPr>
        <w:t> </w:t>
      </w:r>
      <w:r>
        <w:rPr/>
        <w:t>a risk so what is the worst outcome of it and what is the best? And then you set the stage to be able to</w:t>
      </w:r>
      <w:r>
        <w:rPr/>
        <w:t> explore what is inbetween, but it tends to give a new perspective. It tends to create some alignment so that you're able to frame your workshop and get to the meat of it more quickly.</w:t>
      </w:r>
    </w:p>
    <w:sectPr>
      <w:pgSz w:w="12240" w:h="15840"/>
      <w:pgMar w:header="811" w:footer="759" w:top="1400" w:bottom="9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2240">
              <wp:simplePos x="0" y="0"/>
              <wp:positionH relativeFrom="page">
                <wp:posOffset>3751326</wp:posOffset>
              </wp:positionH>
              <wp:positionV relativeFrom="page">
                <wp:posOffset>9436633</wp:posOffset>
              </wp:positionV>
              <wp:extent cx="275590"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5590" cy="181610"/>
                      </a:xfrm>
                      <a:prstGeom prst="rect">
                        <a:avLst/>
                      </a:prstGeom>
                    </wps:spPr>
                    <wps:txbx>
                      <w:txbxContent>
                        <w:p>
                          <w:pPr>
                            <w:pStyle w:val="BodyText"/>
                            <w:spacing w:before="13"/>
                            <w:ind w:left="20"/>
                          </w:pPr>
                          <w:r>
                            <w:rPr/>
                            <w:t>- </w:t>
                          </w:r>
                          <w:r>
                            <w:rPr/>
                            <w:fldChar w:fldCharType="begin"/>
                          </w:r>
                          <w:r>
                            <w:rPr/>
                            <w:instrText> PAGE </w:instrText>
                          </w:r>
                          <w:r>
                            <w:rPr/>
                            <w:fldChar w:fldCharType="separate"/>
                          </w:r>
                          <w:r>
                            <w:rPr/>
                            <w:t>1</w:t>
                          </w:r>
                          <w:r>
                            <w:rPr/>
                            <w:fldChar w:fldCharType="end"/>
                          </w:r>
                          <w:r>
                            <w:rPr>
                              <w:spacing w:val="1"/>
                            </w:rPr>
                            <w:t> </w:t>
                          </w:r>
                          <w:r>
                            <w:rPr>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5.380005pt;margin-top:743.041992pt;width:21.7pt;height:14.3pt;mso-position-horizontal-relative:page;mso-position-vertical-relative:page;z-index:-15754240" type="#_x0000_t202" id="docshape1" filled="false" stroked="false">
              <v:textbox inset="0,0,0,0">
                <w:txbxContent>
                  <w:p>
                    <w:pPr>
                      <w:pStyle w:val="BodyText"/>
                      <w:spacing w:before="13"/>
                      <w:ind w:left="20"/>
                    </w:pPr>
                    <w:r>
                      <w:rPr/>
                      <w:t>- </w:t>
                    </w:r>
                    <w:r>
                      <w:rPr/>
                      <w:fldChar w:fldCharType="begin"/>
                    </w:r>
                    <w:r>
                      <w:rPr/>
                      <w:instrText> PAGE </w:instrText>
                    </w:r>
                    <w:r>
                      <w:rPr/>
                      <w:fldChar w:fldCharType="separate"/>
                    </w:r>
                    <w:r>
                      <w:rPr/>
                      <w:t>1</w:t>
                    </w:r>
                    <w:r>
                      <w:rPr/>
                      <w:fldChar w:fldCharType="end"/>
                    </w:r>
                    <w:r>
                      <w:rPr>
                        <w:spacing w:val="1"/>
                      </w:rPr>
                      <w:t> </w:t>
                    </w:r>
                    <w:r>
                      <w:rPr>
                        <w:spacing w:val="-10"/>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61728">
          <wp:simplePos x="0" y="0"/>
          <wp:positionH relativeFrom="page">
            <wp:posOffset>762049</wp:posOffset>
          </wp:positionH>
          <wp:positionV relativeFrom="page">
            <wp:posOffset>514904</wp:posOffset>
          </wp:positionV>
          <wp:extent cx="2268434" cy="37508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268434" cy="375081"/>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379"/>
      <w:outlineLvl w:val="1"/>
    </w:pPr>
    <w:rPr>
      <w:rFonts w:ascii="Arial" w:hAnsi="Arial" w:eastAsia="Arial" w:cs="Arial"/>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terms:created xsi:type="dcterms:W3CDTF">2026-03-18T01:10:39Z</dcterms:created>
  <dcterms:modified xsi:type="dcterms:W3CDTF">2026-03-18T01:10:39Z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vt:lpwstr>
  </property>
  <property fmtid="{D5CDD505-2E9C-101B-9397-08002B2CF9AE}" pid="4" name="LastSaved">
    <vt:filetime>2026-03-18T00:00:00Z</vt:filetime>
  </property>
</Properties>
</file>