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CD0B" w14:textId="4F4C6961" w:rsidR="00946AE3" w:rsidRPr="00772F84" w:rsidRDefault="00946AE3" w:rsidP="009319CC">
      <w:pPr>
        <w:spacing w:line="403" w:lineRule="exact"/>
        <w:ind w:left="20"/>
        <w:rPr>
          <w:rFonts w:ascii="Arial Narrow" w:hAnsi="Arial Narrow"/>
          <w:color w:val="404A66"/>
          <w:w w:val="95"/>
          <w:sz w:val="28"/>
        </w:rPr>
      </w:pPr>
      <w:r w:rsidRPr="00772F84">
        <w:rPr>
          <w:rFonts w:ascii="Arial Narrow" w:hAnsi="Arial Narrow"/>
          <w:color w:val="404A66"/>
          <w:w w:val="95"/>
          <w:sz w:val="28"/>
        </w:rPr>
        <w:t>SWOT</w:t>
      </w:r>
      <w:r w:rsidRPr="00772F84">
        <w:rPr>
          <w:rFonts w:ascii="Arial Narrow" w:hAnsi="Arial Narrow"/>
          <w:color w:val="404A66"/>
          <w:spacing w:val="28"/>
          <w:w w:val="95"/>
          <w:sz w:val="28"/>
        </w:rPr>
        <w:t xml:space="preserve"> </w:t>
      </w:r>
      <w:r w:rsidRPr="00772F84">
        <w:rPr>
          <w:rFonts w:ascii="Arial Narrow" w:hAnsi="Arial Narrow"/>
          <w:color w:val="404A66"/>
          <w:w w:val="95"/>
          <w:sz w:val="28"/>
        </w:rPr>
        <w:t>ANALYSIS</w:t>
      </w:r>
      <w:r w:rsidRPr="00772F84">
        <w:rPr>
          <w:rFonts w:ascii="Arial Narrow" w:hAnsi="Arial Narrow"/>
          <w:color w:val="404A66"/>
          <w:spacing w:val="30"/>
          <w:w w:val="95"/>
          <w:sz w:val="28"/>
        </w:rPr>
        <w:t xml:space="preserve"> </w:t>
      </w:r>
      <w:r w:rsidRPr="00772F84">
        <w:rPr>
          <w:rFonts w:ascii="Arial Narrow" w:hAnsi="Arial Narrow"/>
          <w:color w:val="404A66"/>
          <w:w w:val="95"/>
          <w:sz w:val="28"/>
        </w:rPr>
        <w:t>TEMPLATE</w:t>
      </w:r>
    </w:p>
    <w:p w14:paraId="41738501" w14:textId="77777777" w:rsidR="00946AE3" w:rsidRPr="00593282" w:rsidRDefault="00946AE3" w:rsidP="00593282">
      <w:pPr>
        <w:ind w:left="14"/>
        <w:rPr>
          <w:rFonts w:ascii="Arial Narrow" w:hAnsi="Arial Narrow"/>
          <w:szCs w:val="18"/>
        </w:rPr>
      </w:pPr>
    </w:p>
    <w:tbl>
      <w:tblPr>
        <w:tblW w:w="10800" w:type="dxa"/>
        <w:tblInd w:w="-5" w:type="dxa"/>
        <w:tblBorders>
          <w:top w:val="single" w:sz="4" w:space="0" w:color="1D4A60"/>
          <w:left w:val="single" w:sz="4" w:space="0" w:color="1D4A60"/>
          <w:bottom w:val="single" w:sz="4" w:space="0" w:color="1D4A60"/>
          <w:right w:val="single" w:sz="4" w:space="0" w:color="1D4A60"/>
          <w:insideH w:val="single" w:sz="4" w:space="0" w:color="1D4A60"/>
          <w:insideV w:val="single" w:sz="4" w:space="0" w:color="1D4A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5230"/>
      </w:tblGrid>
      <w:tr w:rsidR="00946AE3" w:rsidRPr="00AE090A" w14:paraId="4AD8D24B" w14:textId="77777777" w:rsidTr="00772F84">
        <w:trPr>
          <w:trHeight w:val="515"/>
        </w:trPr>
        <w:tc>
          <w:tcPr>
            <w:tcW w:w="5570" w:type="dxa"/>
            <w:shd w:val="clear" w:color="auto" w:fill="404A66"/>
            <w:vAlign w:val="center"/>
          </w:tcPr>
          <w:p w14:paraId="1CAED1DC" w14:textId="77777777" w:rsidR="00946AE3" w:rsidRPr="00AE090A" w:rsidRDefault="00946AE3" w:rsidP="009319CC">
            <w:pPr>
              <w:pStyle w:val="TableParagraph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E090A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STRENGTHS</w:t>
            </w:r>
          </w:p>
        </w:tc>
        <w:tc>
          <w:tcPr>
            <w:tcW w:w="5230" w:type="dxa"/>
            <w:shd w:val="clear" w:color="auto" w:fill="404A66"/>
            <w:vAlign w:val="center"/>
          </w:tcPr>
          <w:p w14:paraId="79B5B474" w14:textId="77777777" w:rsidR="00946AE3" w:rsidRPr="00AE090A" w:rsidRDefault="00946AE3" w:rsidP="009319CC">
            <w:pPr>
              <w:pStyle w:val="TableParagraph"/>
              <w:ind w:left="-7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E090A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WEAKNESSES</w:t>
            </w:r>
          </w:p>
        </w:tc>
      </w:tr>
      <w:tr w:rsidR="00946AE3" w:rsidRPr="00772F84" w14:paraId="63D0F817" w14:textId="77777777" w:rsidTr="00946AE3">
        <w:trPr>
          <w:trHeight w:val="5755"/>
        </w:trPr>
        <w:tc>
          <w:tcPr>
            <w:tcW w:w="5570" w:type="dxa"/>
            <w:tcBorders>
              <w:bottom w:val="nil"/>
            </w:tcBorders>
          </w:tcPr>
          <w:p w14:paraId="7B086B1F" w14:textId="470310C4" w:rsidR="00946AE3" w:rsidRDefault="00946AE3" w:rsidP="000E2BC1">
            <w:pPr>
              <w:pStyle w:val="TableParagraph"/>
              <w:spacing w:before="60" w:line="235" w:lineRule="auto"/>
              <w:ind w:left="180" w:right="357"/>
              <w:rPr>
                <w:rFonts w:ascii="Arial" w:hAnsi="Arial"/>
                <w:i/>
                <w:color w:val="1D4A60"/>
                <w:w w:val="105"/>
                <w:sz w:val="18"/>
              </w:rPr>
            </w:pP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What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do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we do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well? What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internal</w:t>
            </w:r>
            <w:r w:rsidRPr="00772F84">
              <w:rPr>
                <w:rFonts w:ascii="Arial" w:hAnsi="Arial"/>
                <w:i/>
                <w:color w:val="1D4A60"/>
                <w:spacing w:val="4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resources do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we have?</w:t>
            </w:r>
            <w:r w:rsidRPr="00772F84">
              <w:rPr>
                <w:rFonts w:ascii="Arial" w:hAnsi="Arial"/>
                <w:i/>
                <w:color w:val="1D4A60"/>
                <w:spacing w:val="-45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What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advantages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do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we have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over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similar organizations?</w:t>
            </w:r>
          </w:p>
          <w:p w14:paraId="0D028956" w14:textId="017D8920" w:rsidR="00946AE3" w:rsidRDefault="00946AE3" w:rsidP="009319CC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</w:p>
          <w:p w14:paraId="355B727F" w14:textId="3A5216CB" w:rsidR="00946AE3" w:rsidRPr="00403F15" w:rsidRDefault="00831CA4" w:rsidP="0063464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30" w:type="dxa"/>
            <w:tcBorders>
              <w:bottom w:val="nil"/>
            </w:tcBorders>
          </w:tcPr>
          <w:p w14:paraId="10444C34" w14:textId="40BBF294" w:rsidR="00946AE3" w:rsidRPr="00772F84" w:rsidRDefault="00946AE3" w:rsidP="000E2BC1">
            <w:pPr>
              <w:pStyle w:val="TableParagraph"/>
              <w:spacing w:before="60" w:line="235" w:lineRule="auto"/>
              <w:ind w:left="195" w:right="287"/>
              <w:rPr>
                <w:rFonts w:ascii="Arial" w:hAnsi="Arial"/>
                <w:i/>
                <w:color w:val="1D4A60"/>
                <w:w w:val="105"/>
                <w:sz w:val="18"/>
              </w:rPr>
            </w:pP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What factors in our control detract from our ability to be</w:t>
            </w:r>
            <w:r w:rsidRPr="00772F84">
              <w:rPr>
                <w:rFonts w:ascii="Arial" w:hAnsi="Arial"/>
                <w:i/>
                <w:color w:val="1D4A60"/>
                <w:spacing w:val="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more effective? What areas need improvement? What does</w:t>
            </w:r>
            <w:r w:rsidRPr="00772F84">
              <w:rPr>
                <w:rFonts w:ascii="Arial" w:hAnsi="Arial"/>
                <w:i/>
                <w:color w:val="1D4A60"/>
                <w:spacing w:val="-45"/>
                <w:w w:val="105"/>
                <w:sz w:val="18"/>
              </w:rPr>
              <w:t xml:space="preserve"> </w:t>
            </w:r>
            <w:r w:rsidR="00804915">
              <w:rPr>
                <w:rFonts w:ascii="Arial" w:hAnsi="Arial"/>
                <w:i/>
                <w:color w:val="1D4A60"/>
                <w:spacing w:val="-45"/>
                <w:w w:val="105"/>
                <w:sz w:val="18"/>
              </w:rPr>
              <w:t xml:space="preserve"> 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our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organization</w:t>
            </w:r>
            <w:r w:rsidRPr="00772F84">
              <w:rPr>
                <w:rFonts w:ascii="Arial" w:hAnsi="Arial"/>
                <w:i/>
                <w:color w:val="1D4A60"/>
                <w:spacing w:val="3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lack?</w:t>
            </w:r>
          </w:p>
          <w:p w14:paraId="104C6BBD" w14:textId="77777777" w:rsidR="00831CA4" w:rsidRDefault="00831CA4" w:rsidP="00831CA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</w:p>
          <w:p w14:paraId="63E503D5" w14:textId="0E961948" w:rsidR="00946AE3" w:rsidRPr="00403F15" w:rsidRDefault="00831CA4" w:rsidP="0063464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6AE3" w:rsidRPr="00AE090A" w14:paraId="6259D41F" w14:textId="77777777" w:rsidTr="005C3CCA">
        <w:trPr>
          <w:trHeight w:val="525"/>
        </w:trPr>
        <w:tc>
          <w:tcPr>
            <w:tcW w:w="5570" w:type="dxa"/>
            <w:tcBorders>
              <w:top w:val="nil"/>
              <w:left w:val="nil"/>
              <w:bottom w:val="nil"/>
            </w:tcBorders>
            <w:shd w:val="clear" w:color="auto" w:fill="404A66"/>
            <w:vAlign w:val="center"/>
          </w:tcPr>
          <w:p w14:paraId="62CA71E8" w14:textId="77777777" w:rsidR="00946AE3" w:rsidRPr="00AE090A" w:rsidRDefault="00946AE3" w:rsidP="009319CC">
            <w:pPr>
              <w:pStyle w:val="TableParagraph"/>
              <w:jc w:val="center"/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</w:pPr>
            <w:r w:rsidRPr="00AE090A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OPPORTUNITIES</w:t>
            </w:r>
          </w:p>
        </w:tc>
        <w:tc>
          <w:tcPr>
            <w:tcW w:w="5230" w:type="dxa"/>
            <w:tcBorders>
              <w:top w:val="nil"/>
              <w:bottom w:val="nil"/>
              <w:right w:val="nil"/>
            </w:tcBorders>
            <w:shd w:val="clear" w:color="auto" w:fill="404A66"/>
            <w:vAlign w:val="center"/>
          </w:tcPr>
          <w:p w14:paraId="0B80AC2C" w14:textId="77777777" w:rsidR="00946AE3" w:rsidRPr="00AE090A" w:rsidRDefault="00946AE3" w:rsidP="009319CC">
            <w:pPr>
              <w:pStyle w:val="TableParagraph"/>
              <w:jc w:val="center"/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</w:pPr>
            <w:r w:rsidRPr="00AE090A">
              <w:rPr>
                <w:rFonts w:ascii="Arial Narrow" w:hAnsi="Arial Narrow"/>
                <w:b/>
                <w:bCs/>
                <w:color w:val="FFFFFF"/>
                <w:sz w:val="24"/>
                <w:szCs w:val="24"/>
              </w:rPr>
              <w:t>THREATS</w:t>
            </w:r>
          </w:p>
        </w:tc>
      </w:tr>
      <w:tr w:rsidR="00946AE3" w:rsidRPr="00772F84" w14:paraId="5F5EF7AF" w14:textId="77777777" w:rsidTr="006F2F2D">
        <w:trPr>
          <w:trHeight w:val="5607"/>
        </w:trPr>
        <w:tc>
          <w:tcPr>
            <w:tcW w:w="5570" w:type="dxa"/>
            <w:tcBorders>
              <w:top w:val="nil"/>
            </w:tcBorders>
          </w:tcPr>
          <w:p w14:paraId="2B2B95AF" w14:textId="77777777" w:rsidR="00946AE3" w:rsidRPr="00772F84" w:rsidRDefault="00946AE3" w:rsidP="000E2BC1">
            <w:pPr>
              <w:pStyle w:val="TableParagraph"/>
              <w:spacing w:before="60" w:line="235" w:lineRule="auto"/>
              <w:ind w:left="180" w:right="210"/>
              <w:rPr>
                <w:rFonts w:ascii="Arial" w:hAnsi="Arial"/>
                <w:i/>
                <w:color w:val="1D4A60"/>
                <w:w w:val="105"/>
                <w:sz w:val="18"/>
              </w:rPr>
            </w:pP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What</w:t>
            </w:r>
            <w:r w:rsidRPr="00772F84">
              <w:rPr>
                <w:rFonts w:ascii="Arial" w:hAnsi="Arial"/>
                <w:i/>
                <w:color w:val="1D4A60"/>
                <w:spacing w:val="-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opportunities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exist</w:t>
            </w:r>
            <w:r w:rsidRPr="00772F84">
              <w:rPr>
                <w:rFonts w:ascii="Arial" w:hAnsi="Arial"/>
                <w:i/>
                <w:color w:val="1D4A60"/>
                <w:spacing w:val="-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in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our</w:t>
            </w:r>
            <w:r w:rsidRPr="00772F84">
              <w:rPr>
                <w:rFonts w:ascii="Arial" w:hAnsi="Arial"/>
                <w:i/>
                <w:color w:val="1D4A60"/>
                <w:spacing w:val="-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area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of</w:t>
            </w:r>
            <w:r w:rsidRPr="00772F84">
              <w:rPr>
                <w:rFonts w:ascii="Arial" w:hAnsi="Arial"/>
                <w:i/>
                <w:color w:val="1D4A60"/>
                <w:spacing w:val="-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expertise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that</w:t>
            </w:r>
            <w:r w:rsidRPr="00772F84">
              <w:rPr>
                <w:rFonts w:ascii="Arial" w:hAnsi="Arial"/>
                <w:i/>
                <w:color w:val="1D4A60"/>
                <w:spacing w:val="-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we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can</w:t>
            </w:r>
            <w:r w:rsidRPr="00772F84">
              <w:rPr>
                <w:rFonts w:ascii="Arial" w:hAnsi="Arial"/>
                <w:i/>
                <w:color w:val="1D4A60"/>
                <w:spacing w:val="-45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benefit from?</w:t>
            </w:r>
            <w:r w:rsidRPr="00772F84">
              <w:rPr>
                <w:rFonts w:ascii="Arial" w:hAnsi="Arial"/>
                <w:i/>
                <w:color w:val="1D4A60"/>
                <w:spacing w:val="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Is</w:t>
            </w:r>
            <w:r w:rsidRPr="00772F84">
              <w:rPr>
                <w:rFonts w:ascii="Arial" w:hAnsi="Arial"/>
                <w:i/>
                <w:color w:val="1D4A60"/>
                <w:spacing w:val="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the</w:t>
            </w:r>
            <w:r w:rsidRPr="00772F84">
              <w:rPr>
                <w:rFonts w:ascii="Arial" w:hAnsi="Arial"/>
                <w:i/>
                <w:color w:val="1D4A60"/>
                <w:spacing w:val="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opportunity</w:t>
            </w:r>
            <w:r w:rsidRPr="00772F84">
              <w:rPr>
                <w:rFonts w:ascii="Arial" w:hAnsi="Arial"/>
                <w:i/>
                <w:color w:val="1D4A60"/>
                <w:spacing w:val="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sustainable</w:t>
            </w:r>
            <w:r w:rsidRPr="00772F84">
              <w:rPr>
                <w:rFonts w:ascii="Arial" w:hAnsi="Arial"/>
                <w:i/>
                <w:color w:val="1D4A60"/>
                <w:spacing w:val="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or</w:t>
            </w:r>
            <w:r w:rsidRPr="00772F84">
              <w:rPr>
                <w:rFonts w:ascii="Arial" w:hAnsi="Arial"/>
                <w:i/>
                <w:color w:val="1D4A60"/>
                <w:spacing w:val="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one-time?</w:t>
            </w:r>
          </w:p>
          <w:p w14:paraId="1A7AB14C" w14:textId="77777777" w:rsidR="00831CA4" w:rsidRDefault="00831CA4" w:rsidP="00831CA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</w:p>
          <w:p w14:paraId="0165432D" w14:textId="2F54A704" w:rsidR="00946AE3" w:rsidRPr="00403F15" w:rsidRDefault="00831CA4" w:rsidP="0063464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30" w:type="dxa"/>
            <w:tcBorders>
              <w:top w:val="nil"/>
            </w:tcBorders>
          </w:tcPr>
          <w:p w14:paraId="2CAA7070" w14:textId="65E32560" w:rsidR="00946AE3" w:rsidRPr="000E2BC1" w:rsidRDefault="00946AE3" w:rsidP="000E2BC1">
            <w:pPr>
              <w:pStyle w:val="TableParagraph"/>
              <w:spacing w:before="60" w:line="235" w:lineRule="auto"/>
              <w:ind w:left="195" w:right="416"/>
              <w:rPr>
                <w:rFonts w:ascii="Arial" w:hAnsi="Arial"/>
                <w:i/>
                <w:sz w:val="18"/>
              </w:rPr>
            </w:pP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What</w:t>
            </w:r>
            <w:r w:rsidRPr="00772F84">
              <w:rPr>
                <w:rFonts w:ascii="Arial" w:hAnsi="Arial"/>
                <w:i/>
                <w:color w:val="1D4A60"/>
                <w:spacing w:val="-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might</w:t>
            </w:r>
            <w:r w:rsidRPr="00772F84">
              <w:rPr>
                <w:rFonts w:ascii="Arial" w:hAnsi="Arial"/>
                <w:i/>
                <w:color w:val="1D4A60"/>
                <w:spacing w:val="-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threaten</w:t>
            </w:r>
            <w:r w:rsidRPr="00772F84">
              <w:rPr>
                <w:rFonts w:ascii="Arial" w:hAnsi="Arial"/>
                <w:i/>
                <w:color w:val="1D4A60"/>
                <w:spacing w:val="-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our</w:t>
            </w:r>
            <w:r w:rsidRPr="00772F84">
              <w:rPr>
                <w:rFonts w:ascii="Arial" w:hAnsi="Arial"/>
                <w:i/>
                <w:color w:val="1D4A60"/>
                <w:spacing w:val="-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effectiveness?</w:t>
            </w:r>
            <w:r w:rsidRPr="00772F84">
              <w:rPr>
                <w:rFonts w:ascii="Arial" w:hAnsi="Arial"/>
                <w:i/>
                <w:color w:val="1D4A60"/>
                <w:spacing w:val="-5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What</w:t>
            </w:r>
            <w:r w:rsidRPr="00772F84">
              <w:rPr>
                <w:rFonts w:ascii="Arial" w:hAnsi="Arial"/>
                <w:i/>
                <w:color w:val="1D4A60"/>
                <w:spacing w:val="-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factors</w:t>
            </w:r>
            <w:r w:rsidRPr="00772F84">
              <w:rPr>
                <w:rFonts w:ascii="Arial" w:hAnsi="Arial"/>
                <w:i/>
                <w:color w:val="1D4A60"/>
                <w:spacing w:val="-6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exist</w:t>
            </w:r>
            <w:r w:rsidRPr="00772F84">
              <w:rPr>
                <w:rFonts w:ascii="Arial" w:hAnsi="Arial"/>
                <w:i/>
                <w:color w:val="1D4A60"/>
                <w:spacing w:val="-45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that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are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beyond</w:t>
            </w:r>
            <w:r w:rsidRPr="00772F84">
              <w:rPr>
                <w:rFonts w:ascii="Arial" w:hAnsi="Arial"/>
                <w:i/>
                <w:color w:val="1D4A60"/>
                <w:spacing w:val="7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our</w:t>
            </w:r>
            <w:r w:rsidRPr="00772F84">
              <w:rPr>
                <w:rFonts w:ascii="Arial" w:hAnsi="Arial"/>
                <w:i/>
                <w:color w:val="1D4A60"/>
                <w:spacing w:val="2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control?</w:t>
            </w:r>
            <w:r w:rsidR="000E2BC1">
              <w:rPr>
                <w:rFonts w:ascii="Arial" w:hAnsi="Arial"/>
                <w:i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Are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there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any</w:t>
            </w:r>
            <w:r w:rsidRPr="00772F84">
              <w:rPr>
                <w:rFonts w:ascii="Arial" w:hAnsi="Arial"/>
                <w:i/>
                <w:color w:val="1D4A60"/>
                <w:spacing w:val="5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anticipated</w:t>
            </w:r>
            <w:r w:rsidRPr="00772F84">
              <w:rPr>
                <w:rFonts w:ascii="Arial" w:hAnsi="Arial"/>
                <w:i/>
                <w:color w:val="1D4A60"/>
                <w:spacing w:val="3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unfavorable</w:t>
            </w:r>
            <w:r w:rsidRPr="00772F84">
              <w:rPr>
                <w:rFonts w:ascii="Arial" w:hAnsi="Arial"/>
                <w:i/>
                <w:color w:val="1D4A60"/>
                <w:spacing w:val="-1"/>
                <w:w w:val="105"/>
                <w:sz w:val="18"/>
              </w:rPr>
              <w:t xml:space="preserve"> </w:t>
            </w:r>
            <w:r w:rsidRPr="00772F84">
              <w:rPr>
                <w:rFonts w:ascii="Arial" w:hAnsi="Arial"/>
                <w:i/>
                <w:color w:val="1D4A60"/>
                <w:w w:val="105"/>
                <w:sz w:val="18"/>
              </w:rPr>
              <w:t>trends?</w:t>
            </w:r>
          </w:p>
          <w:p w14:paraId="75648457" w14:textId="77777777" w:rsidR="00831CA4" w:rsidRDefault="00831CA4" w:rsidP="00831CA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</w:p>
          <w:p w14:paraId="4FED583D" w14:textId="5D97FF58" w:rsidR="00946AE3" w:rsidRPr="00403F15" w:rsidRDefault="00831CA4" w:rsidP="00634644">
            <w:pPr>
              <w:pStyle w:val="TableParagraph"/>
              <w:spacing w:line="235" w:lineRule="auto"/>
              <w:ind w:left="180" w:right="357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12C63D" w14:textId="5D471C3F" w:rsidR="006521AB" w:rsidRPr="00772F84" w:rsidRDefault="006521AB" w:rsidP="009319CC">
      <w:pPr>
        <w:spacing w:line="170" w:lineRule="auto"/>
        <w:ind w:right="412"/>
        <w:rPr>
          <w:rFonts w:ascii="Arial Narrow" w:hAnsi="Arial Narrow"/>
          <w:sz w:val="19"/>
        </w:rPr>
      </w:pPr>
    </w:p>
    <w:p w14:paraId="7E8B540E" w14:textId="564B933E" w:rsidR="00461967" w:rsidRPr="009319CC" w:rsidRDefault="00461967" w:rsidP="0067287B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sectPr w:rsidR="00461967" w:rsidRPr="009319CC" w:rsidSect="006521A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FBF" w14:textId="77777777" w:rsidR="00A155AA" w:rsidRDefault="00A155AA" w:rsidP="007B6410">
      <w:r>
        <w:separator/>
      </w:r>
    </w:p>
  </w:endnote>
  <w:endnote w:type="continuationSeparator" w:id="0">
    <w:p w14:paraId="17E42C66" w14:textId="77777777" w:rsidR="00A155AA" w:rsidRDefault="00A155AA" w:rsidP="007B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9263" w14:textId="0AAAE2FA" w:rsidR="007B6410" w:rsidRDefault="006C73E7" w:rsidP="006F2F2D">
    <w:pPr>
      <w:pStyle w:val="Footer"/>
      <w:tabs>
        <w:tab w:val="clear" w:pos="4680"/>
        <w:tab w:val="clear" w:pos="9360"/>
        <w:tab w:val="right" w:pos="10800"/>
      </w:tabs>
      <w:jc w:val="right"/>
    </w:pPr>
    <w:r>
      <w:rPr>
        <w:noProof/>
      </w:rPr>
      <w:drawing>
        <wp:inline distT="0" distB="0" distL="0" distR="0" wp14:anchorId="24F397F7" wp14:editId="48472780">
          <wp:extent cx="1294790" cy="250253"/>
          <wp:effectExtent l="0" t="0" r="635" b="0"/>
          <wp:docPr id="6" name="Picture 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61" cy="25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23F10A9" wp14:editId="6CC31A12">
          <wp:extent cx="805547" cy="292608"/>
          <wp:effectExtent l="0" t="0" r="0" b="0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6" cy="30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48A8" w14:textId="77777777" w:rsidR="00A155AA" w:rsidRDefault="00A155AA" w:rsidP="007B6410">
      <w:r>
        <w:separator/>
      </w:r>
    </w:p>
  </w:footnote>
  <w:footnote w:type="continuationSeparator" w:id="0">
    <w:p w14:paraId="300AA5F4" w14:textId="77777777" w:rsidR="00A155AA" w:rsidRDefault="00A155AA" w:rsidP="007B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15C6"/>
    <w:multiLevelType w:val="hybridMultilevel"/>
    <w:tmpl w:val="05923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71E14"/>
    <w:multiLevelType w:val="hybridMultilevel"/>
    <w:tmpl w:val="4B66F3E0"/>
    <w:lvl w:ilvl="0" w:tplc="CAC46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55E"/>
    <w:multiLevelType w:val="hybridMultilevel"/>
    <w:tmpl w:val="EB92C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263"/>
    <w:multiLevelType w:val="hybridMultilevel"/>
    <w:tmpl w:val="D71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AB"/>
    <w:rsid w:val="000320EF"/>
    <w:rsid w:val="0004339C"/>
    <w:rsid w:val="00046355"/>
    <w:rsid w:val="000B6D26"/>
    <w:rsid w:val="000C18C0"/>
    <w:rsid w:val="000E2BC1"/>
    <w:rsid w:val="0010475C"/>
    <w:rsid w:val="00133977"/>
    <w:rsid w:val="00157E03"/>
    <w:rsid w:val="001B61B9"/>
    <w:rsid w:val="001D6134"/>
    <w:rsid w:val="001F3E0A"/>
    <w:rsid w:val="002D1246"/>
    <w:rsid w:val="00310105"/>
    <w:rsid w:val="003218DC"/>
    <w:rsid w:val="00322709"/>
    <w:rsid w:val="003A389E"/>
    <w:rsid w:val="003A3E6F"/>
    <w:rsid w:val="003C3436"/>
    <w:rsid w:val="003F68FF"/>
    <w:rsid w:val="00403F15"/>
    <w:rsid w:val="004123D8"/>
    <w:rsid w:val="00433B25"/>
    <w:rsid w:val="00440052"/>
    <w:rsid w:val="00442A67"/>
    <w:rsid w:val="00461967"/>
    <w:rsid w:val="004C4659"/>
    <w:rsid w:val="004D223F"/>
    <w:rsid w:val="0052398B"/>
    <w:rsid w:val="00551E8E"/>
    <w:rsid w:val="00593282"/>
    <w:rsid w:val="005C3CCA"/>
    <w:rsid w:val="006040CD"/>
    <w:rsid w:val="00634644"/>
    <w:rsid w:val="006521AB"/>
    <w:rsid w:val="0067287B"/>
    <w:rsid w:val="006C73E7"/>
    <w:rsid w:val="006E5E5B"/>
    <w:rsid w:val="006F2F2D"/>
    <w:rsid w:val="0073283E"/>
    <w:rsid w:val="00772F84"/>
    <w:rsid w:val="007B60FE"/>
    <w:rsid w:val="007B6410"/>
    <w:rsid w:val="00804915"/>
    <w:rsid w:val="008246F9"/>
    <w:rsid w:val="00831CA4"/>
    <w:rsid w:val="00891277"/>
    <w:rsid w:val="008A00D0"/>
    <w:rsid w:val="008A7E01"/>
    <w:rsid w:val="008C14E7"/>
    <w:rsid w:val="008C3C03"/>
    <w:rsid w:val="009172F7"/>
    <w:rsid w:val="009319CC"/>
    <w:rsid w:val="00946AE3"/>
    <w:rsid w:val="00965DAD"/>
    <w:rsid w:val="009D6D72"/>
    <w:rsid w:val="00A155AA"/>
    <w:rsid w:val="00A428F5"/>
    <w:rsid w:val="00A64106"/>
    <w:rsid w:val="00A858D9"/>
    <w:rsid w:val="00AD02A1"/>
    <w:rsid w:val="00AE090A"/>
    <w:rsid w:val="00B7617A"/>
    <w:rsid w:val="00BA4A9E"/>
    <w:rsid w:val="00BA6941"/>
    <w:rsid w:val="00BD3DD7"/>
    <w:rsid w:val="00C21057"/>
    <w:rsid w:val="00C61EF2"/>
    <w:rsid w:val="00CB24F4"/>
    <w:rsid w:val="00CE6BC2"/>
    <w:rsid w:val="00D44A4B"/>
    <w:rsid w:val="00DC197A"/>
    <w:rsid w:val="00DC3E9F"/>
    <w:rsid w:val="00DD4005"/>
    <w:rsid w:val="00DE3BDC"/>
    <w:rsid w:val="00E868D2"/>
    <w:rsid w:val="00EB2D22"/>
    <w:rsid w:val="00F90BAC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FD043"/>
  <w15:chartTrackingRefBased/>
  <w15:docId w15:val="{DEF67061-4843-425F-AC0C-5C1CB99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21AB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21A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19CC"/>
    <w:pPr>
      <w:ind w:left="720"/>
      <w:contextualSpacing/>
    </w:pPr>
  </w:style>
  <w:style w:type="table" w:styleId="TableGrid">
    <w:name w:val="Table Grid"/>
    <w:basedOn w:val="TableNormal"/>
    <w:uiPriority w:val="39"/>
    <w:rsid w:val="0093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10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10"/>
    <w:rPr>
      <w:rFonts w:ascii="Arial Unicode MS" w:eastAsia="Arial Unicode MS" w:hAnsi="Arial Unicode MS" w:cs="Arial Unicode MS"/>
    </w:rPr>
  </w:style>
  <w:style w:type="character" w:styleId="PlaceholderText">
    <w:name w:val="Placeholder Text"/>
    <w:basedOn w:val="DefaultParagraphFont"/>
    <w:uiPriority w:val="99"/>
    <w:semiHidden/>
    <w:rsid w:val="00AD0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BC0B-9841-4992-B21C-D265E9A4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Wares</dc:creator>
  <cp:keywords/>
  <dc:description/>
  <cp:lastModifiedBy>Anne Strong</cp:lastModifiedBy>
  <cp:revision>6</cp:revision>
  <dcterms:created xsi:type="dcterms:W3CDTF">2022-02-02T21:54:00Z</dcterms:created>
  <dcterms:modified xsi:type="dcterms:W3CDTF">2022-02-03T15:29:00Z</dcterms:modified>
</cp:coreProperties>
</file>